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482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Фокус-группа посадить 6 человек. З пары.</w:t>
      </w:r>
    </w:p>
    <w:p w14:paraId="67A1F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Зайти в класс с часами с фразой «Время быстротечно»</w:t>
      </w:r>
    </w:p>
    <w:p w14:paraId="4C31A4B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МАСТЕР-КЛАСС</w:t>
      </w:r>
    </w:p>
    <w:p w14:paraId="2787E2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«Матрица организации проектно-исследовательской деятельности учащихся»</w:t>
      </w:r>
    </w:p>
    <w:p w14:paraId="22FED9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Висит на доске Клеопатра</w:t>
      </w:r>
    </w:p>
    <w:p w14:paraId="25F0F5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Добрый день, уважаемая комиссия, уважаемые коллеги. Я Баюмова Эльвина Ильдаровна учитель химии АСОШ№2 позвольте пригласить вас для просмотра фрагмента фильма. А после мы вместе дадим ему название.</w:t>
      </w:r>
    </w:p>
    <w:p w14:paraId="27FE3FD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Посмотрели. </w:t>
      </w:r>
    </w:p>
    <w:p w14:paraId="5FE40A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бы название вы дали этому фрагменту?</w:t>
      </w:r>
    </w:p>
    <w:p w14:paraId="4A82F3B1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Надо выйти к «секреты Клеопатры»</w:t>
      </w:r>
    </w:p>
    <w:p w14:paraId="1CCBBAD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Как дают название - озвучиваю легенду.</w:t>
      </w:r>
    </w:p>
    <w:p w14:paraId="4ECBDFBD">
      <w:pPr>
        <w:spacing w:after="0" w:line="360" w:lineRule="auto"/>
        <w:ind w:firstLine="708"/>
        <w:jc w:val="both"/>
        <w:rPr>
          <w:rStyle w:val="8"/>
          <w:rFonts w:ascii="Times New Roman" w:hAnsi="Times New Roman" w:cs="Times New Roman"/>
          <w:color w:val="0A0A0A"/>
          <w:sz w:val="28"/>
          <w:szCs w:val="28"/>
        </w:rPr>
      </w:pPr>
      <w:r>
        <w:rPr>
          <w:rStyle w:val="8"/>
          <w:rFonts w:ascii="Times New Roman" w:hAnsi="Times New Roman" w:cs="Times New Roman"/>
          <w:color w:val="0A0A0A"/>
          <w:sz w:val="28"/>
          <w:szCs w:val="28"/>
        </w:rPr>
        <w:t xml:space="preserve">Клеопатра была известна не только красотой, но и глубокими знаниями в алхимии (ее даже называли «первым химиком-косметологом»). Но даже царицу пытались обмануть купцы, разбавляя ценные продукты дешевыми примесями. Легенды гласят, что секрет Клеопатры был в чистоте того, что ее окружало и эту чистоту она </w:t>
      </w:r>
      <w:r>
        <w:rPr>
          <w:rStyle w:val="8"/>
          <w:rFonts w:ascii="Times New Roman" w:hAnsi="Times New Roman" w:cs="Times New Roman"/>
          <w:sz w:val="28"/>
          <w:szCs w:val="28"/>
        </w:rPr>
        <w:t>использовала для своих секретов красоты.</w:t>
      </w:r>
    </w:p>
    <w:p w14:paraId="7E532561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Коллеги, в соответствии с Федеральным государственным образовательным стандартом (ФГОС) определяются новые подходы к оценке результатов школьного образования. В отличие от традиционной системы, где акцент делался на простое усвоение знаний, умений и навыков, современная школа стремится сформировать у учащихся комплексные компетенции.</w:t>
      </w:r>
    </w:p>
    <w:p w14:paraId="342DBD99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Сегодня  важно перевести ученика из пассивной роли в роль активного участника учебного процесса, учебной деятельности. И я вижу решение этой проблемы в применении на уроках проектно-исследовательского метода.</w:t>
      </w:r>
    </w:p>
    <w:p w14:paraId="59CF6D46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Коллеги, поделитесь опытом, кто использует проектную исследовательскую деятельность?</w:t>
      </w:r>
    </w:p>
    <w:p w14:paraId="059FF657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Этот подход позволяет преобразовать не только деятельность ученика, но и отношение учеников к самому процессу обучения, как того требует стандарт нового поколения.</w:t>
      </w:r>
    </w:p>
    <w:p w14:paraId="58D80788">
      <w:pPr>
        <w:pStyle w:val="6"/>
        <w:spacing w:before="0" w:beforeAutospacing="0" w:after="0" w:afterAutospacing="0" w:line="360" w:lineRule="auto"/>
        <w:ind w:firstLine="708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(СЛАЙД 1)</w:t>
      </w:r>
    </w:p>
    <w:p w14:paraId="1548325F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сегодняшнем МК, коллеги, я поделюсь опытом. Мы создадим матрицу организации проектно-исследовательской деятельности учащихся. </w:t>
      </w:r>
    </w:p>
    <w:p w14:paraId="4D975EEB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Итак, перед участниками фокус-группы коробочки. </w:t>
      </w:r>
    </w:p>
    <w:p w14:paraId="43213C4E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разноцветные коробки помещены предметы, определить которые вам предстоит. Опишите, все, что вы видите на сво</w:t>
      </w:r>
      <w:r>
        <w:rPr>
          <w:sz w:val="28"/>
          <w:szCs w:val="28"/>
          <w:lang w:val="ru-RU"/>
        </w:rPr>
        <w:t>ё</w:t>
      </w:r>
      <w:r>
        <w:rPr>
          <w:sz w:val="28"/>
          <w:szCs w:val="28"/>
        </w:rPr>
        <w:t>м столе.</w:t>
      </w:r>
    </w:p>
    <w:p w14:paraId="6D135B7E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1"/>
        <w:gridCol w:w="2574"/>
      </w:tblGrid>
      <w:tr w14:paraId="2025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1" w:type="dxa"/>
          </w:tcPr>
          <w:p w14:paraId="03E48179">
            <w:pPr>
              <w:pStyle w:val="6"/>
              <w:spacing w:before="0" w:beforeAutospacing="0" w:after="0" w:afterAutospacing="0"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</w:rPr>
              <w:t xml:space="preserve">СЛАЙД </w:t>
            </w:r>
            <w:r>
              <w:rPr>
                <w:rFonts w:hint="default"/>
                <w:b/>
                <w:bCs/>
                <w:sz w:val="28"/>
                <w:szCs w:val="28"/>
                <w:lang w:val="ru-RU"/>
              </w:rPr>
              <w:t>2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  <w:p w14:paraId="696CE87C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Возьмите коробку в руки. Разрешается использовать только органы чувству и собственную интуицию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-трогать, крутить, вертеть можно, открывать нельзя!</w:t>
            </w:r>
          </w:p>
          <w:p w14:paraId="1AA9E4D7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предположите, что внутри? </w:t>
            </w:r>
          </w:p>
        </w:tc>
        <w:tc>
          <w:tcPr>
            <w:tcW w:w="2574" w:type="dxa"/>
          </w:tcPr>
          <w:p w14:paraId="4513E845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манипуляции</w:t>
            </w:r>
          </w:p>
          <w:p w14:paraId="69A55976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14:paraId="02BCCD86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МОТИВАЦИЯ</w:t>
            </w:r>
          </w:p>
        </w:tc>
      </w:tr>
      <w:tr w14:paraId="71EB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1" w:type="dxa"/>
            <w:vMerge w:val="restart"/>
          </w:tcPr>
          <w:p w14:paraId="51B446D1">
            <w:pPr>
              <w:pStyle w:val="6"/>
              <w:spacing w:before="0" w:beforeAutospacing="0" w:after="0" w:afterAutospacing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ПРЕДПОЛАГАЮТ</w:t>
            </w:r>
          </w:p>
          <w:p w14:paraId="51EDACD2">
            <w:pPr>
              <w:pStyle w:val="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теперь можно открыть и посмотреть, что же там внутри? </w:t>
            </w:r>
            <w:r>
              <w:rPr>
                <w:b/>
                <w:bCs/>
                <w:sz w:val="28"/>
                <w:szCs w:val="28"/>
              </w:rPr>
              <w:t xml:space="preserve">(СЛАЙД </w:t>
            </w:r>
            <w:r>
              <w:rPr>
                <w:rFonts w:hint="default"/>
                <w:b/>
                <w:bCs/>
                <w:sz w:val="28"/>
                <w:szCs w:val="28"/>
                <w:lang w:val="ru-RU"/>
              </w:rPr>
              <w:t>3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  <w:p w14:paraId="64181463">
            <w:pPr>
              <w:pStyle w:val="6"/>
              <w:spacing w:before="0" w:beforeAutospacing="0" w:after="0" w:afterAutospacing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ОТКРЫВАЮТ</w:t>
            </w:r>
          </w:p>
          <w:p w14:paraId="5077BFD9">
            <w:pPr>
              <w:pStyle w:val="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Ваши предположения совпали?</w:t>
            </w:r>
          </w:p>
          <w:p w14:paraId="4A2D9FD2">
            <w:pPr>
              <w:pStyle w:val="6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Озвучьте, что в ваших коробках?</w:t>
            </w:r>
          </w:p>
          <w:p w14:paraId="740E39DE">
            <w:pPr>
              <w:spacing w:after="0" w:line="360" w:lineRule="auto"/>
              <w:ind w:firstLine="708"/>
              <w:jc w:val="both"/>
              <w:rPr>
                <w:rStyle w:val="8"/>
                <w:rFonts w:ascii="Times New Roman" w:hAnsi="Times New Roman" w:cs="Times New Roman"/>
                <w:color w:val="0A0A0A"/>
                <w:sz w:val="28"/>
                <w:szCs w:val="28"/>
              </w:rPr>
            </w:pPr>
            <w:r>
              <w:rPr>
                <w:rStyle w:val="8"/>
                <w:rFonts w:ascii="Times New Roman" w:hAnsi="Times New Roman" w:cs="Times New Roman"/>
                <w:color w:val="0A0A0A"/>
                <w:sz w:val="28"/>
                <w:szCs w:val="28"/>
              </w:rPr>
              <w:t xml:space="preserve">Мёд, молоко и творог были основой её </w:t>
            </w:r>
            <w:r>
              <w:rPr>
                <w:rStyle w:val="8"/>
                <w:rFonts w:ascii="Times New Roman" w:hAnsi="Times New Roman" w:cs="Times New Roman"/>
                <w:b/>
                <w:bCs/>
                <w:color w:val="0A0A0A"/>
              </w:rPr>
              <w:t>(</w:t>
            </w:r>
            <w:r>
              <w:rPr>
                <w:rStyle w:val="8"/>
                <w:rFonts w:ascii="Times New Roman" w:hAnsi="Times New Roman" w:cs="Times New Roman"/>
                <w:b/>
                <w:bCs/>
                <w:color w:val="0A0A0A"/>
                <w:sz w:val="28"/>
                <w:szCs w:val="28"/>
              </w:rPr>
              <w:t>показать на Клеопатру</w:t>
            </w:r>
            <w:r>
              <w:rPr>
                <w:rStyle w:val="8"/>
                <w:rFonts w:ascii="Times New Roman" w:hAnsi="Times New Roman" w:cs="Times New Roman"/>
                <w:b/>
                <w:bCs/>
                <w:color w:val="0A0A0A"/>
              </w:rPr>
              <w:t>)</w:t>
            </w:r>
            <w:r>
              <w:rPr>
                <w:rStyle w:val="8"/>
                <w:rFonts w:ascii="Times New Roman" w:hAnsi="Times New Roman" w:cs="Times New Roman"/>
                <w:b/>
                <w:bCs/>
                <w:color w:val="0A0A0A"/>
                <w:sz w:val="28"/>
                <w:szCs w:val="28"/>
              </w:rPr>
              <w:t xml:space="preserve"> </w:t>
            </w:r>
            <w:r>
              <w:rPr>
                <w:rStyle w:val="8"/>
                <w:rFonts w:ascii="Times New Roman" w:hAnsi="Times New Roman" w:cs="Times New Roman"/>
                <w:color w:val="0A0A0A"/>
                <w:sz w:val="28"/>
                <w:szCs w:val="28"/>
              </w:rPr>
              <w:t xml:space="preserve">косметики.  </w:t>
            </w:r>
          </w:p>
          <w:p w14:paraId="0A8404E5">
            <w:pPr>
              <w:spacing w:after="0" w:line="360" w:lineRule="auto"/>
              <w:ind w:firstLine="708"/>
              <w:jc w:val="both"/>
              <w:rPr>
                <w:rStyle w:val="8"/>
                <w:rFonts w:ascii="Times New Roman" w:hAnsi="Times New Roman" w:cs="Times New Roman"/>
                <w:color w:val="0A0A0A"/>
                <w:sz w:val="28"/>
                <w:szCs w:val="28"/>
              </w:rPr>
            </w:pPr>
            <w:r>
              <w:rPr>
                <w:rStyle w:val="8"/>
                <w:rFonts w:ascii="Times New Roman" w:hAnsi="Times New Roman" w:cs="Times New Roman"/>
                <w:color w:val="0A0A0A"/>
                <w:sz w:val="28"/>
                <w:szCs w:val="28"/>
              </w:rPr>
              <w:t>История гласит: караваны из дальних стран часто привозили фальсификат. Могла ли царица доверить свою красоту мелу или крахмалу?»</w:t>
            </w:r>
          </w:p>
          <w:p w14:paraId="43A6B4C3">
            <w:pPr>
              <w:spacing w:after="0" w:line="360" w:lineRule="auto"/>
              <w:ind w:firstLine="708"/>
              <w:jc w:val="both"/>
              <w:rPr>
                <w:rStyle w:val="8"/>
                <w:rFonts w:hint="default" w:ascii="Times New Roman" w:hAnsi="Times New Roman" w:cs="Times New Roman"/>
                <w:b/>
                <w:bCs/>
                <w:color w:val="0A0A0A"/>
                <w:sz w:val="28"/>
                <w:szCs w:val="28"/>
                <w:lang w:val="ru-RU"/>
              </w:rPr>
            </w:pPr>
            <w:r>
              <w:rPr>
                <w:rStyle w:val="8"/>
                <w:rFonts w:hint="default" w:ascii="Times New Roman" w:hAnsi="Times New Roman" w:cs="Times New Roman"/>
                <w:b/>
                <w:bCs/>
                <w:color w:val="0A0A0A"/>
                <w:sz w:val="28"/>
                <w:szCs w:val="28"/>
                <w:lang w:val="ru-RU"/>
              </w:rPr>
              <w:t>(СЛАЙД 4)</w:t>
            </w:r>
          </w:p>
          <w:p w14:paraId="05BC84F6">
            <w:pPr>
              <w:pStyle w:val="6"/>
              <w:shd w:val="clear" w:color="auto" w:fill="FFFFFF"/>
              <w:tabs>
                <w:tab w:val="left" w:pos="720"/>
              </w:tabs>
              <w:spacing w:before="0" w:beforeAutospacing="0" w:after="0" w:afterAutospacing="0" w:line="360" w:lineRule="auto"/>
              <w:jc w:val="both"/>
              <w:rPr>
                <w:b/>
                <w:bCs/>
                <w:i/>
                <w:iCs/>
                <w:color w:val="0A0A0A"/>
                <w:sz w:val="28"/>
                <w:szCs w:val="28"/>
              </w:rPr>
            </w:pPr>
            <w:r>
              <w:rPr>
                <w:color w:val="0A0A0A"/>
                <w:sz w:val="28"/>
                <w:szCs w:val="28"/>
              </w:rPr>
              <w:t xml:space="preserve">«Сегодня мы используем методы качественного анализа, чтобы проверить "дары Нила" и научимся составлять </w:t>
            </w:r>
            <w:r>
              <w:rPr>
                <w:b/>
                <w:bCs/>
                <w:i/>
                <w:iCs/>
                <w:color w:val="0A0A0A"/>
                <w:sz w:val="28"/>
                <w:szCs w:val="28"/>
              </w:rPr>
              <w:t>матрицу организации проектно-исследовательской деятельности.</w:t>
            </w:r>
          </w:p>
          <w:p w14:paraId="54DAEFC8">
            <w:pPr>
              <w:pStyle w:val="6"/>
              <w:shd w:val="clear" w:color="auto" w:fill="FFFFFF"/>
              <w:tabs>
                <w:tab w:val="left" w:pos="720"/>
              </w:tabs>
              <w:spacing w:before="0" w:beforeAutospacing="0" w:after="0" w:afterAutospacing="0" w:line="360" w:lineRule="auto"/>
              <w:jc w:val="both"/>
              <w:rPr>
                <w:rFonts w:hint="default"/>
                <w:b/>
                <w:bCs/>
                <w:i w:val="0"/>
                <w:iCs w:val="0"/>
                <w:color w:val="0A0A0A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bCs/>
                <w:i w:val="0"/>
                <w:iCs w:val="0"/>
                <w:color w:val="0A0A0A"/>
                <w:sz w:val="28"/>
                <w:szCs w:val="28"/>
                <w:lang w:val="ru-RU"/>
              </w:rPr>
              <w:t>(СЛАЙД 5)</w:t>
            </w:r>
          </w:p>
          <w:p w14:paraId="44E7143F">
            <w:pPr>
              <w:pStyle w:val="6"/>
              <w:shd w:val="clear" w:color="auto" w:fill="FFFFFF"/>
              <w:tabs>
                <w:tab w:val="left" w:pos="720"/>
              </w:tabs>
              <w:spacing w:before="0" w:beforeAutospacing="0" w:after="0" w:afterAutospacing="0" w:line="360" w:lineRule="auto"/>
              <w:jc w:val="both"/>
              <w:rPr>
                <w:b/>
                <w:bCs/>
                <w:color w:val="0A0A0A"/>
                <w:sz w:val="28"/>
                <w:szCs w:val="28"/>
              </w:rPr>
            </w:pPr>
            <w:r>
              <w:rPr>
                <w:color w:val="0A0A0A"/>
                <w:sz w:val="28"/>
                <w:szCs w:val="28"/>
              </w:rPr>
              <w:t xml:space="preserve">Итак, тема нашей работы будет: </w:t>
            </w:r>
            <w:r>
              <w:rPr>
                <w:b/>
                <w:bCs/>
                <w:color w:val="0A0A0A"/>
                <w:sz w:val="28"/>
                <w:szCs w:val="28"/>
              </w:rPr>
              <w:t>«Секреты Клеопатры»</w:t>
            </w:r>
          </w:p>
          <w:p w14:paraId="1E83AA35">
            <w:pPr>
              <w:pStyle w:val="6"/>
              <w:shd w:val="clear" w:color="auto" w:fill="FFFFFF"/>
              <w:tabs>
                <w:tab w:val="left" w:pos="720"/>
              </w:tabs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14:paraId="4DCBE987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Сейчас мы с вами определим цель. Мы помним. Что цель - осознанный образ предвосхищаемого результата. </w:t>
            </w:r>
          </w:p>
          <w:p w14:paraId="363425F9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default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ru-RU"/>
              </w:rPr>
              <w:t>(СЛАЙД 6)</w:t>
            </w:r>
          </w:p>
          <w:p w14:paraId="17A5E418">
            <w:pPr>
              <w:pStyle w:val="6"/>
              <w:spacing w:before="0" w:beforeAutospacing="0" w:after="0" w:afterAutospacing="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Цель: проверка качества исследуемого продукта.</w:t>
            </w:r>
          </w:p>
          <w:p w14:paraId="1AF1F127">
            <w:pPr>
              <w:pStyle w:val="6"/>
              <w:spacing w:before="0" w:beforeAutospacing="0" w:after="0" w:afterAutospacing="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рамка сегодняшнего мастер-класса мы решим только одну задачу:</w:t>
            </w:r>
          </w:p>
          <w:p w14:paraId="5EA4FE53">
            <w:pPr>
              <w:pStyle w:val="6"/>
              <w:spacing w:before="0" w:beforeAutospacing="0" w:after="0" w:afterAutospacing="0" w:line="360" w:lineRule="auto"/>
              <w:rPr>
                <w:rFonts w:hint="default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ru-RU"/>
              </w:rPr>
              <w:t>(СЛАЙД 7)</w:t>
            </w:r>
          </w:p>
          <w:p w14:paraId="167993AB">
            <w:pPr>
              <w:pStyle w:val="6"/>
              <w:numPr>
                <w:ilvl w:val="0"/>
                <w:numId w:val="1"/>
              </w:numPr>
              <w:spacing w:before="0" w:beforeAutospacing="0" w:after="0" w:afterAutospacing="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Проведем химический анализ на проверку качественных показателей в двух образцах исследуемого продукта (молоко, мед, творог).</w:t>
            </w:r>
          </w:p>
          <w:p w14:paraId="5BA80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A0A0A"/>
                <w:sz w:val="28"/>
                <w:szCs w:val="28"/>
              </w:rPr>
              <w:t>Купцы добавляли в молоко известь или соду, чтобы оно не прокисало под жарким солнцем Египта.</w:t>
            </w:r>
          </w:p>
          <w:p w14:paraId="5782E0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A0A0A"/>
                <w:sz w:val="28"/>
                <w:szCs w:val="28"/>
              </w:rPr>
              <w:t>Самый дорогой мёд Египта — померанцевый. Его подделывали, подмешивая истолченный известняк.</w:t>
            </w:r>
          </w:p>
          <w:p w14:paraId="6154CE47">
            <w:pPr>
              <w:rPr>
                <w:rFonts w:ascii="Times New Roman" w:hAnsi="Times New Roman" w:cs="Times New Roman"/>
                <w:color w:val="0A0A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A0A0A"/>
                <w:sz w:val="28"/>
                <w:szCs w:val="28"/>
              </w:rPr>
              <w:t>Творог использовали как основу для мазей. Для густоты в него добавляли мучную пыль (крахмал).</w:t>
            </w:r>
          </w:p>
          <w:p w14:paraId="7D31E01C">
            <w:pPr>
              <w:rPr>
                <w:rFonts w:ascii="Times New Roman" w:hAnsi="Times New Roman" w:cs="Times New Roman"/>
                <w:b/>
                <w:bCs/>
                <w:color w:val="0A0A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A0A0A"/>
                <w:sz w:val="28"/>
                <w:szCs w:val="28"/>
              </w:rPr>
              <w:t>Коллеги, как вы думаете, в данных условиях мы можем определить качество представленных образцов?</w:t>
            </w:r>
            <w:r>
              <w:rPr>
                <w:rFonts w:ascii="Times New Roman" w:hAnsi="Times New Roman" w:cs="Times New Roman"/>
                <w:b/>
                <w:bCs/>
                <w:color w:val="0A0A0A"/>
                <w:sz w:val="28"/>
                <w:szCs w:val="28"/>
              </w:rPr>
              <w:t xml:space="preserve"> ОТВЕТИЛИ</w:t>
            </w:r>
          </w:p>
          <w:p w14:paraId="549ACF4E">
            <w:pPr>
              <w:rPr>
                <w:rFonts w:hint="default" w:ascii="Times New Roman" w:hAnsi="Times New Roman" w:cs="Times New Roman"/>
                <w:b/>
                <w:bCs/>
                <w:color w:val="0A0A0A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A0A0A"/>
                <w:sz w:val="28"/>
                <w:szCs w:val="28"/>
                <w:lang w:val="ru-RU"/>
              </w:rPr>
              <w:t>СЛАЙД</w:t>
            </w:r>
            <w:r>
              <w:rPr>
                <w:rFonts w:hint="default" w:ascii="Times New Roman" w:hAnsi="Times New Roman" w:cs="Times New Roman"/>
                <w:b/>
                <w:bCs/>
                <w:color w:val="0A0A0A"/>
                <w:sz w:val="28"/>
                <w:szCs w:val="28"/>
                <w:lang w:val="ru-RU"/>
              </w:rPr>
              <w:t xml:space="preserve"> 8</w:t>
            </w:r>
          </w:p>
          <w:p w14:paraId="7DFD37A6">
            <w:pPr>
              <w:rPr>
                <w:rFonts w:ascii="Times New Roman" w:hAnsi="Times New Roman" w:cs="Times New Roman"/>
                <w:color w:val="0A0A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A0A0A"/>
                <w:sz w:val="28"/>
                <w:szCs w:val="28"/>
              </w:rPr>
              <w:t>Давайте выдвинем гипотезу:</w:t>
            </w:r>
          </w:p>
          <w:p w14:paraId="56F09D45">
            <w:pPr>
              <w:rPr>
                <w:rFonts w:ascii="Times New Roman" w:hAnsi="Times New Roman" w:cs="Times New Roman"/>
                <w:color w:val="0A0A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A0A0A"/>
                <w:sz w:val="28"/>
                <w:szCs w:val="28"/>
              </w:rPr>
              <w:t>МОЖНО ЛИ В БЫТОВЫХ УСЛОВИЯХ ОПРЕДЕЛИТЬ КАЧЕСТВО ПРОДУКТОВ?</w:t>
            </w:r>
          </w:p>
        </w:tc>
        <w:tc>
          <w:tcPr>
            <w:tcW w:w="2574" w:type="dxa"/>
          </w:tcPr>
          <w:p w14:paraId="67CE56FA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задание</w:t>
            </w:r>
          </w:p>
        </w:tc>
      </w:tr>
      <w:tr w14:paraId="55C73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1" w:type="dxa"/>
            <w:vMerge w:val="continue"/>
          </w:tcPr>
          <w:p w14:paraId="7650C99B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74" w:type="dxa"/>
          </w:tcPr>
          <w:p w14:paraId="14532BE2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Дают ответы на вопросы ( задачи)</w:t>
            </w:r>
          </w:p>
        </w:tc>
      </w:tr>
      <w:tr w14:paraId="1AEA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1" w:type="dxa"/>
          </w:tcPr>
          <w:p w14:paraId="27D7549F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является объектом нашего исследования? </w:t>
            </w:r>
          </w:p>
          <w:p w14:paraId="1397EFA3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default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ru-RU"/>
              </w:rPr>
              <w:t>(СЛАЙД 9)</w:t>
            </w:r>
          </w:p>
          <w:p w14:paraId="2D14532A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(мед, творог, молоко)</w:t>
            </w:r>
          </w:p>
        </w:tc>
        <w:tc>
          <w:tcPr>
            <w:tcW w:w="2574" w:type="dxa"/>
          </w:tcPr>
          <w:p w14:paraId="7FC7468C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</w:tr>
      <w:tr w14:paraId="1EC9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1" w:type="dxa"/>
          </w:tcPr>
          <w:p w14:paraId="1E9D735A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предметом?</w:t>
            </w:r>
          </w:p>
          <w:p w14:paraId="7FDAD979">
            <w:pPr>
              <w:pStyle w:val="6"/>
              <w:spacing w:before="0" w:beforeAutospacing="0" w:after="0" w:afterAutospacing="0" w:line="360" w:lineRule="auto"/>
              <w:jc w:val="both"/>
              <w:rPr>
                <w:rFonts w:hint="default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ru-RU"/>
              </w:rPr>
              <w:t>(СЛАЙД 10)</w:t>
            </w:r>
          </w:p>
          <w:p w14:paraId="2FCA2598">
            <w:pPr>
              <w:pStyle w:val="6"/>
              <w:spacing w:before="0" w:beforeAutospacing="0" w:after="0" w:afterAutospacing="0"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Качественный анализ, т.е.  наличия или отсутствия примесей. </w:t>
            </w:r>
          </w:p>
        </w:tc>
        <w:tc>
          <w:tcPr>
            <w:tcW w:w="2574" w:type="dxa"/>
          </w:tcPr>
          <w:p w14:paraId="79111115">
            <w:pPr>
              <w:pStyle w:val="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Дают ответы на вопрос (то, что внутри)</w:t>
            </w:r>
          </w:p>
        </w:tc>
      </w:tr>
    </w:tbl>
    <w:p w14:paraId="44899545">
      <w:pPr>
        <w:pStyle w:val="6"/>
        <w:spacing w:before="0" w:beforeAutospacing="0" w:after="0" w:afterAutospacing="0" w:line="360" w:lineRule="auto"/>
        <w:ind w:firstLine="708"/>
        <w:jc w:val="center"/>
        <w:rPr>
          <w:b/>
          <w:bCs/>
          <w:sz w:val="28"/>
          <w:szCs w:val="28"/>
        </w:rPr>
      </w:pPr>
    </w:p>
    <w:p w14:paraId="5DC79A2F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Какими методами исследования в данном случае мы будем пользоваться?</w:t>
      </w:r>
    </w:p>
    <w:p w14:paraId="36BA8223">
      <w:pPr>
        <w:pStyle w:val="6"/>
        <w:spacing w:before="0" w:beforeAutospacing="0" w:after="0" w:afterAutospacing="0" w:line="360" w:lineRule="auto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(СЛАЙД 11)</w:t>
      </w:r>
    </w:p>
    <w:p w14:paraId="0A28C7FB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 теперь поработаем в парах, на ваших столах по два образца. </w:t>
      </w:r>
    </w:p>
    <w:p w14:paraId="2D158C0A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Проверьте каждый образец на качественный состав указанных примесей. </w:t>
      </w:r>
    </w:p>
    <w:p w14:paraId="3CF33662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Пользуясь инструкцией проведите исследование.</w:t>
      </w:r>
    </w:p>
    <w:p w14:paraId="473B5E1C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МОЛОКО</w:t>
      </w:r>
    </w:p>
    <w:p w14:paraId="77D7F36A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ТВОРог</w:t>
      </w:r>
    </w:p>
    <w:p w14:paraId="0CAA91E9">
      <w:pPr>
        <w:pStyle w:val="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МЕД</w:t>
      </w:r>
    </w:p>
    <w:p w14:paraId="7C3EAE53">
      <w:pPr>
        <w:pStyle w:val="6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ПОКА ПРОВОДЯТ ЭКСМЕРИМЕНТ</w:t>
      </w:r>
    </w:p>
    <w:p w14:paraId="5E854FBD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Уважаемые коллеги, в рамках данной работы реализуется системно-деятельностный подход. </w:t>
      </w:r>
    </w:p>
    <w:p w14:paraId="6DC6800F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изучение курса химии является формирование универсальных учебных действий (УУД)</w:t>
      </w:r>
    </w:p>
    <w:p w14:paraId="01EA9EF8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ПОЗНОВАТЕЛЬНЫЕ. Умение анализировать, сравнивать, классифицировать, обобщать факты и явления. </w:t>
      </w:r>
    </w:p>
    <w:p w14:paraId="455BF111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ПРЕДМЕТНЫЕ: рассмотрение химических процессов, осознание роли вещества, использование химических знаний в быту.</w:t>
      </w:r>
    </w:p>
    <w:p w14:paraId="51CBF88A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 умение работать в команде, сегодня является одним из важных факторов.</w:t>
      </w:r>
    </w:p>
    <w:p w14:paraId="1D953E8E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Ученики учатся ставить цели и задачи перед началом работы над проектом, разрабатывать план действий и определять этапы выполнения.</w:t>
      </w:r>
    </w:p>
    <w:p w14:paraId="346CDF74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Коллеги, озвучьте результаты эксперимента</w:t>
      </w:r>
    </w:p>
    <w:p w14:paraId="12067228">
      <w:pPr>
        <w:pStyle w:val="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Итак, в бытовых условиях мы определили качество продуктов.</w:t>
      </w:r>
    </w:p>
    <w:p w14:paraId="2708FF2C">
      <w:pPr>
        <w:pStyle w:val="6"/>
        <w:spacing w:before="0" w:beforeAutospacing="0" w:after="0" w:afterAutospacing="0" w:line="360" w:lineRule="auto"/>
        <w:jc w:val="both"/>
        <w:rPr>
          <w:rFonts w:hint="default"/>
          <w:b/>
          <w:bCs/>
          <w:color w:val="C00000"/>
          <w:sz w:val="28"/>
          <w:szCs w:val="28"/>
          <w:lang w:val="ru-RU"/>
        </w:rPr>
      </w:pPr>
      <w:r>
        <w:rPr>
          <w:rFonts w:hint="default"/>
          <w:b/>
          <w:bCs/>
          <w:color w:val="C00000"/>
          <w:sz w:val="28"/>
          <w:szCs w:val="28"/>
          <w:lang w:val="ru-RU"/>
        </w:rPr>
        <w:t>(СЛАЙД 12)</w:t>
      </w:r>
    </w:p>
    <w:p w14:paraId="77545643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Гипотеза подтвердилась?</w:t>
      </w:r>
    </w:p>
    <w:p w14:paraId="1CA16A95">
      <w:pPr>
        <w:pStyle w:val="6"/>
        <w:spacing w:before="0" w:beforeAutospacing="0" w:after="0" w:afterAutospacing="0" w:line="360" w:lineRule="auto"/>
        <w:ind w:firstLine="708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(СЛАЙД 13)</w:t>
      </w:r>
    </w:p>
    <w:p w14:paraId="6EEB5EFF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Через совместную деятельность мы с вами прошли основные этапы работы, используя матрицу организации проектно-исследовательской деятельности.</w:t>
      </w:r>
    </w:p>
    <w:p w14:paraId="02CF9FA4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ru-RU"/>
        </w:rPr>
        <w:t>(СЛАЙД 14)</w:t>
      </w:r>
    </w:p>
    <w:p w14:paraId="69A8DE09">
      <w:pPr>
        <w:pStyle w:val="6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b/>
          <w:bCs/>
          <w:color w:val="0A0A0A"/>
          <w:sz w:val="28"/>
          <w:szCs w:val="28"/>
        </w:rPr>
        <w:t>(обращаясь к жюри):</w:t>
      </w:r>
      <w:r>
        <w:rPr>
          <w:color w:val="0A0A0A"/>
          <w:sz w:val="28"/>
          <w:szCs w:val="28"/>
        </w:rPr>
        <w:t> «Почему Клеопатра? В 2026 году важно не только дать знания, но и упаковать их в </w:t>
      </w:r>
      <w:r>
        <w:rPr>
          <w:b/>
          <w:bCs/>
          <w:color w:val="0A0A0A"/>
          <w:sz w:val="28"/>
          <w:szCs w:val="28"/>
        </w:rPr>
        <w:t>сторителлинг</w:t>
      </w:r>
      <w:r>
        <w:rPr>
          <w:color w:val="0A0A0A"/>
          <w:sz w:val="28"/>
          <w:szCs w:val="28"/>
        </w:rPr>
        <w:t>.</w:t>
      </w:r>
    </w:p>
    <w:p w14:paraId="40066795">
      <w:pPr>
        <w:pStyle w:val="6"/>
        <w:shd w:val="clear" w:color="auto" w:fill="FFFFFF"/>
        <w:tabs>
          <w:tab w:val="left" w:pos="1440"/>
        </w:tabs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>Это развивает </w:t>
      </w:r>
      <w:r>
        <w:rPr>
          <w:b/>
          <w:bCs/>
          <w:color w:val="0A0A0A"/>
          <w:sz w:val="28"/>
          <w:szCs w:val="28"/>
        </w:rPr>
        <w:t>эстетический интеллект</w:t>
      </w:r>
      <w:r>
        <w:rPr>
          <w:color w:val="0A0A0A"/>
          <w:sz w:val="28"/>
          <w:szCs w:val="28"/>
        </w:rPr>
        <w:t>.</w:t>
      </w:r>
    </w:p>
    <w:p w14:paraId="508F5E97">
      <w:pPr>
        <w:pStyle w:val="6"/>
        <w:shd w:val="clear" w:color="auto" w:fill="FFFFFF"/>
        <w:tabs>
          <w:tab w:val="left" w:pos="1440"/>
        </w:tabs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>Это создает </w:t>
      </w:r>
      <w:r>
        <w:rPr>
          <w:b/>
          <w:bCs/>
          <w:color w:val="0A0A0A"/>
          <w:sz w:val="28"/>
          <w:szCs w:val="28"/>
        </w:rPr>
        <w:t>межпредметные связи</w:t>
      </w:r>
      <w:r>
        <w:rPr>
          <w:color w:val="0A0A0A"/>
          <w:sz w:val="28"/>
          <w:szCs w:val="28"/>
        </w:rPr>
        <w:t> (МХК + История + Химия).</w:t>
      </w:r>
    </w:p>
    <w:p w14:paraId="272CA7AA">
      <w:pPr>
        <w:pStyle w:val="6"/>
        <w:shd w:val="clear" w:color="auto" w:fill="FFFFFF"/>
        <w:tabs>
          <w:tab w:val="left" w:pos="1440"/>
        </w:tabs>
        <w:spacing w:before="0" w:beforeAutospacing="0" w:after="0" w:afterAutospacing="0" w:line="360" w:lineRule="auto"/>
        <w:ind w:left="720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Это превращает функциональную грамотность (умение проверить продукт) в увлекательную игру.</w:t>
      </w:r>
    </w:p>
    <w:p w14:paraId="7A1ADADB">
      <w:pPr>
        <w:pStyle w:val="6"/>
        <w:shd w:val="clear" w:color="auto" w:fill="FFFFFF"/>
        <w:tabs>
          <w:tab w:val="left" w:pos="1440"/>
        </w:tabs>
        <w:spacing w:before="0" w:beforeAutospacing="0" w:after="0" w:afterAutospacing="0" w:line="360" w:lineRule="auto"/>
        <w:ind w:left="720"/>
        <w:jc w:val="both"/>
        <w:rPr>
          <w:rStyle w:val="8"/>
          <w:color w:val="0A0A0A"/>
          <w:sz w:val="28"/>
          <w:szCs w:val="28"/>
        </w:rPr>
      </w:pPr>
      <w:r>
        <w:rPr>
          <w:rStyle w:val="8"/>
          <w:color w:val="0A0A0A"/>
          <w:sz w:val="28"/>
          <w:szCs w:val="28"/>
        </w:rPr>
        <w:t>Секрет красоты Клеопатры был не в магии, а в глубоком знании природы вещей — в химии».</w:t>
      </w:r>
    </w:p>
    <w:p w14:paraId="78E49A76">
      <w:pPr>
        <w:pStyle w:val="6"/>
        <w:shd w:val="clear" w:color="auto" w:fill="FFFFFF"/>
        <w:tabs>
          <w:tab w:val="left" w:pos="144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  <w:r>
        <w:rPr>
          <w:b/>
          <w:bCs/>
          <w:color w:val="0A0A0A"/>
          <w:sz w:val="28"/>
          <w:szCs w:val="28"/>
        </w:rPr>
        <w:t>Рефлексия:</w:t>
      </w:r>
      <w:r>
        <w:rPr>
          <w:color w:val="0A0A0A"/>
          <w:sz w:val="28"/>
          <w:szCs w:val="28"/>
        </w:rPr>
        <w:t> «Коллеги, я желаю вам, чтобы в вашей педагогической деятельности "фальсификат" встречался как можно реже, а ваши ученики всегда стремились дойти до самой сути».</w:t>
      </w:r>
    </w:p>
    <w:p w14:paraId="75069215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  <w:r>
        <w:rPr>
          <w:b/>
          <w:bCs/>
          <w:color w:val="0A0A0A"/>
          <w:sz w:val="28"/>
          <w:szCs w:val="28"/>
        </w:rPr>
        <w:t>Подарок:</w:t>
      </w:r>
      <w:r>
        <w:rPr>
          <w:color w:val="0A0A0A"/>
          <w:sz w:val="28"/>
          <w:szCs w:val="28"/>
        </w:rPr>
        <w:t xml:space="preserve"> Каждому члену жюри вручается маленькая баночка «Натурального мёда Клеопатры» с рецептом масок, с печатью из сургуча </w:t>
      </w:r>
    </w:p>
    <w:p w14:paraId="77452671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699179CD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2F5510E4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5A4BEDCF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5C94A46E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76A4B207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1CC26002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650AC16C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36AF7259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411B3892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6AFE5776">
      <w:pPr>
        <w:pStyle w:val="6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jc w:val="both"/>
        <w:rPr>
          <w:color w:val="0A0A0A"/>
          <w:sz w:val="28"/>
          <w:szCs w:val="28"/>
        </w:rPr>
      </w:pPr>
    </w:p>
    <w:p w14:paraId="27E4C86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Матрица распределения обязанностей (матрица ответственности) — инструмент, который помогает определить роли и обязанности каждого участника проектной деятельности. В матрице указываются все задачи проекта и соответствующие им исполнители, а также уровень их ответственности. </w:t>
      </w:r>
    </w:p>
    <w:p w14:paraId="02EFCD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 матрицы</w:t>
      </w:r>
      <w:r>
        <w:rPr>
          <w:rFonts w:ascii="Times New Roman" w:hAnsi="Times New Roman"/>
          <w:sz w:val="28"/>
          <w:szCs w:val="28"/>
        </w:rPr>
        <w:t xml:space="preserve"> — однозначно определить, кто за что отвечает, исключая двойную ответственность или «белые пятна» в распределении обязанностей. Правильно составленная матрица решает следующие задачи: </w:t>
      </w:r>
    </w:p>
    <w:p w14:paraId="781C8AED">
      <w:pPr>
        <w:pStyle w:val="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исключает дублирование функций, когда несколько человек независимо выполняют одну и ту же работу;</w:t>
      </w:r>
    </w:p>
    <w:p w14:paraId="09DCBA7E">
      <w:pPr>
        <w:pStyle w:val="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устраняет «зоны безответственности», когда часть работы остаётся невыполненной, потому что никто за неё не отвечает</w:t>
      </w:r>
    </w:p>
    <w:p w14:paraId="43B773E8">
      <w:pPr>
        <w:pStyle w:val="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предотвращает конфликты из-за неясного разграничения полномочий;</w:t>
      </w:r>
    </w:p>
    <w:p w14:paraId="51517BB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прозрачность процесса для всех заинтересованных сторон.</w:t>
      </w:r>
    </w:p>
    <w:p w14:paraId="09C086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B4274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проектной деятельности учащихся часто используют </w:t>
      </w:r>
      <w:r>
        <w:rPr>
          <w:rFonts w:ascii="Times New Roman" w:hAnsi="Times New Roman"/>
          <w:b/>
          <w:bCs/>
          <w:sz w:val="28"/>
          <w:szCs w:val="28"/>
        </w:rPr>
        <w:t>матрицу RACI</w:t>
      </w:r>
      <w:r>
        <w:rPr>
          <w:rFonts w:ascii="Times New Roman" w:hAnsi="Times New Roman"/>
          <w:sz w:val="28"/>
          <w:szCs w:val="28"/>
        </w:rPr>
        <w:t xml:space="preserve">. Это таблица, где каждая буква аббревиатуры определяет специфическую роль участника в проектных задачах: </w:t>
      </w:r>
    </w:p>
    <w:p w14:paraId="108B5C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 (Responsible)</w:t>
      </w:r>
      <w:r>
        <w:rPr>
          <w:rFonts w:ascii="Times New Roman" w:hAnsi="Times New Roman"/>
          <w:sz w:val="28"/>
          <w:szCs w:val="28"/>
        </w:rPr>
        <w:t xml:space="preserve"> — исполнитель, непосредственно выполняет задачу;</w:t>
      </w:r>
    </w:p>
    <w:p w14:paraId="0240DE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 (Accountable)</w:t>
      </w:r>
      <w:r>
        <w:rPr>
          <w:rFonts w:ascii="Times New Roman" w:hAnsi="Times New Roman"/>
          <w:sz w:val="28"/>
          <w:szCs w:val="28"/>
        </w:rPr>
        <w:t xml:space="preserve"> — ответственный, несёт полную ответственность за результат;</w:t>
      </w:r>
    </w:p>
    <w:p w14:paraId="6B4F5F1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 (Consulted)</w:t>
      </w:r>
      <w:r>
        <w:rPr>
          <w:rFonts w:ascii="Times New Roman" w:hAnsi="Times New Roman"/>
          <w:sz w:val="28"/>
          <w:szCs w:val="28"/>
        </w:rPr>
        <w:t xml:space="preserve"> — консультант, предоставляет экспертное мнение;</w:t>
      </w:r>
    </w:p>
    <w:p w14:paraId="76D4CA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 (Informed)</w:t>
      </w:r>
      <w:r>
        <w:rPr>
          <w:rFonts w:ascii="Times New Roman" w:hAnsi="Times New Roman"/>
          <w:sz w:val="28"/>
          <w:szCs w:val="28"/>
        </w:rPr>
        <w:t xml:space="preserve"> — информируемый, должен быть в курсе хода задачи и решений.</w:t>
      </w:r>
    </w:p>
    <w:p w14:paraId="364FB55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Алгоритм построения</w:t>
      </w:r>
    </w:p>
    <w:p w14:paraId="04CD16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матрицы RACI включает несколько шагов: </w:t>
      </w:r>
    </w:p>
    <w:p w14:paraId="14E38BCC">
      <w:pPr>
        <w:pStyle w:val="9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все задачи и активности проекта — разбить проект на конкретные действия, которые можно однозначно идентифицировать.</w:t>
      </w:r>
    </w:p>
    <w:p w14:paraId="4ECB4EED">
      <w:pPr>
        <w:pStyle w:val="9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Выявить всех участников проекта — составить список всех вовлечённых лиц с указанием их функциональных ролей.</w:t>
      </w:r>
    </w:p>
    <w:p w14:paraId="3EEC8A47">
      <w:pPr>
        <w:pStyle w:val="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базовую структуру матрицы — задачи расположить вертикально (строки), участников — горизонтально (столбцы).</w:t>
      </w:r>
    </w:p>
    <w:p w14:paraId="0B6BCC28">
      <w:pPr>
        <w:pStyle w:val="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Заполнить матрицу кодами RACI — для каждой комбинации задачи и участника назначить соответствующую роль.</w:t>
      </w:r>
    </w:p>
    <w:p w14:paraId="0E6A3B94">
      <w:pPr>
        <w:pStyle w:val="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проверку на баланс — убедиться, что у каждой задачи есть как минимум один R и ровно один A.</w:t>
      </w:r>
    </w:p>
    <w:p w14:paraId="0E132C10">
      <w:pPr>
        <w:pStyle w:val="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анализ распределения нагрузки — проверить, нет ли участников с чрезмерным количеством ролей R и A.</w:t>
      </w:r>
    </w:p>
    <w:p w14:paraId="3E9C5C01">
      <w:pPr>
        <w:pStyle w:val="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Согласовать матрицу со всеми участниками — обеспечить понимание и принятие ролей каждым членом команды.</w:t>
      </w:r>
    </w:p>
    <w:p w14:paraId="3E96F11E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Внедрить матрицу в рабочие процессы — интегрировать её в существующие системы управления проектами. </w:t>
      </w:r>
    </w:p>
    <w:p w14:paraId="403393C6">
      <w:pPr>
        <w:spacing w:line="36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Ошибки, которые могут возникнуть</w:t>
      </w:r>
    </w:p>
    <w:p w14:paraId="430096B4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Некоторые ошибки, которые могут возникать при построении матрицы RACI:</w:t>
      </w:r>
    </w:p>
    <w:p w14:paraId="37923C37">
      <w:pPr>
        <w:pStyle w:val="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участник — R-исполнитель сразу в нескольких задачах — нужно проанализировать, насколько эти задачи масштабные, при необходимости — назначить на некоторые из них дополнительных людей.</w:t>
      </w:r>
    </w:p>
    <w:p w14:paraId="4C3BE01F">
      <w:pPr>
        <w:pStyle w:val="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участника проекта нет R- или A-роли — в этом случае нужно решить, действительно ли этот участник необходим проекту, возможно, стоит пересмотреть состав команды.</w:t>
      </w:r>
    </w:p>
    <w:p w14:paraId="04261E96">
      <w:pPr>
        <w:pStyle w:val="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задачи много ответственных — могут возникнуть проблемы при согласовании результата: сколько ответственных, столько и мнений. В идеале на каждую задачу нужно назначать только одну A-роль.</w:t>
      </w:r>
    </w:p>
    <w:p w14:paraId="181F1B27">
      <w:pPr>
        <w:pStyle w:val="9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>Несколько букв в одной клетке — если двойные буквы встречаются в матрице один или два раза — это нормально, но когда это происходит почти с каждым участником — нужно пересматривать список задач или зоны ответственности исполнителей.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834A7">
    <w:pPr>
      <w:pStyle w:val="5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BFC53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BFC53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F50AB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E417E"/>
    <w:multiLevelType w:val="multilevel"/>
    <w:tmpl w:val="07AE417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82EC2"/>
    <w:multiLevelType w:val="multilevel"/>
    <w:tmpl w:val="41982EC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56A34"/>
    <w:multiLevelType w:val="multilevel"/>
    <w:tmpl w:val="4D656A3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97136"/>
    <w:multiLevelType w:val="multilevel"/>
    <w:tmpl w:val="6B69713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DD"/>
    <w:rsid w:val="000C0137"/>
    <w:rsid w:val="001A42F1"/>
    <w:rsid w:val="00292137"/>
    <w:rsid w:val="002E0419"/>
    <w:rsid w:val="002F4FF4"/>
    <w:rsid w:val="002F6BC7"/>
    <w:rsid w:val="003E4197"/>
    <w:rsid w:val="004012D1"/>
    <w:rsid w:val="00450DDD"/>
    <w:rsid w:val="0045290D"/>
    <w:rsid w:val="00453E45"/>
    <w:rsid w:val="0046082E"/>
    <w:rsid w:val="004751DF"/>
    <w:rsid w:val="004F4412"/>
    <w:rsid w:val="005209D7"/>
    <w:rsid w:val="005527F2"/>
    <w:rsid w:val="00590A99"/>
    <w:rsid w:val="005B3AD7"/>
    <w:rsid w:val="00660BD4"/>
    <w:rsid w:val="0069612A"/>
    <w:rsid w:val="00697DA0"/>
    <w:rsid w:val="006D6E46"/>
    <w:rsid w:val="00724AA8"/>
    <w:rsid w:val="00753B5F"/>
    <w:rsid w:val="00780C41"/>
    <w:rsid w:val="00817EA5"/>
    <w:rsid w:val="00893C46"/>
    <w:rsid w:val="008D1EE4"/>
    <w:rsid w:val="008D3EA9"/>
    <w:rsid w:val="00A1311F"/>
    <w:rsid w:val="00A46679"/>
    <w:rsid w:val="00A83EC0"/>
    <w:rsid w:val="00A97A96"/>
    <w:rsid w:val="00AE2FFF"/>
    <w:rsid w:val="00B63635"/>
    <w:rsid w:val="00C3497F"/>
    <w:rsid w:val="00C36A08"/>
    <w:rsid w:val="00C5707C"/>
    <w:rsid w:val="00C669C0"/>
    <w:rsid w:val="00CD7CD4"/>
    <w:rsid w:val="00D23033"/>
    <w:rsid w:val="00D46B06"/>
    <w:rsid w:val="00DD2ED9"/>
    <w:rsid w:val="00E05A22"/>
    <w:rsid w:val="00FC581A"/>
    <w:rsid w:val="051A72FD"/>
    <w:rsid w:val="07400273"/>
    <w:rsid w:val="07F77425"/>
    <w:rsid w:val="2817600E"/>
    <w:rsid w:val="2F4053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docdata"/>
    <w:basedOn w:val="2"/>
    <w:qFormat/>
    <w:uiPriority w:val="0"/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842</Words>
  <Characters>4802</Characters>
  <Lines>40</Lines>
  <Paragraphs>11</Paragraphs>
  <TotalTime>0</TotalTime>
  <ScaleCrop>false</ScaleCrop>
  <LinksUpToDate>false</LinksUpToDate>
  <CharactersWithSpaces>5633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2026-01-27T18:26:00Z</dcterms:created>
  <dc:creator>Эльвина</dc:creator>
  <cp:lastModifiedBy>Айслу Идрисова</cp:lastModifiedBy>
  <cp:lastPrinted>2026-01-29T19:30:00Z</cp:lastPrinted>
  <dcterms:modified xsi:type="dcterms:W3CDTF">2026-01-30T06:59:09Z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EC9F79B154994E2FA928972855928AA3_13</vt:lpwstr>
  </property>
</Properties>
</file>